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Na osnovu čl. 119 stav 1. tačka 1) a u vezi sa članom 88. Zakona o osnovama sistema obrazovanja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i vaspitanja ("Službeni glasnik RS", br. 88/2017</w:t>
      </w:r>
      <w:r w:rsidR="007E583F">
        <w:rPr>
          <w:rFonts w:ascii="TimesNewRoman" w:hAnsi="TimesNewRoman" w:cs="TimesNewRoman"/>
          <w:color w:val="000081"/>
          <w:sz w:val="28"/>
          <w:szCs w:val="28"/>
        </w:rPr>
        <w:t>-dr.zakoni I 10/2019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 xml:space="preserve">) i člana </w:t>
      </w:r>
      <w:r w:rsidR="00B3136B">
        <w:rPr>
          <w:rFonts w:ascii="TimesNewRoman" w:hAnsi="TimesNewRoman" w:cs="TimesNewRoman"/>
          <w:color w:val="000081"/>
          <w:sz w:val="28"/>
          <w:szCs w:val="28"/>
        </w:rPr>
        <w:t>69.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 xml:space="preserve"> Statuta škole, Školski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odbor Osnovne škole "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>Aleksa  Šantić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 xml:space="preserve">" , na sednici održanoj dana 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>30.3.2018.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 xml:space="preserve"> godine, doneo je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POSLOVNIK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O RADU UČENIČKOG PARLAMENTA OSNOVNE ŠKOLE</w:t>
      </w:r>
    </w:p>
    <w:p w:rsidR="003230FC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"</w:t>
      </w:r>
      <w:r w:rsidR="00476EDD" w:rsidRPr="00476EDD">
        <w:rPr>
          <w:rFonts w:ascii="TimesNewRoman,Bold" w:hAnsi="TimesNewRoman,Bold" w:cs="TimesNewRoman,Bold"/>
          <w:b/>
          <w:bCs/>
          <w:color w:val="000081"/>
        </w:rPr>
        <w:t>ALEKSA  ŠANTIĆ</w:t>
      </w:r>
      <w:r w:rsidRPr="00476EDD">
        <w:rPr>
          <w:rFonts w:ascii="TimesNewRoman,Bold" w:hAnsi="TimesNewRoman,Bold" w:cs="TimesNewRoman,Bold"/>
          <w:b/>
          <w:bCs/>
          <w:color w:val="000081"/>
        </w:rPr>
        <w:t>"</w:t>
      </w:r>
      <w:r w:rsidR="00476EDD" w:rsidRPr="00476EDD">
        <w:rPr>
          <w:rFonts w:ascii="TimesNewRoman,Bold" w:hAnsi="TimesNewRoman,Bold" w:cs="TimesNewRoman,Bold"/>
          <w:b/>
          <w:bCs/>
          <w:color w:val="000081"/>
        </w:rPr>
        <w:t>CRKVINE</w:t>
      </w:r>
    </w:p>
    <w:p w:rsidR="00476EDD" w:rsidRPr="00476EDD" w:rsidRDefault="00476EDD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I OSNOVNE ODREDBE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Predmet Poslovnika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Član 1.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Ovim poslovnikom uređuje se način rada i odlučivanja učeničkog parlamenta (u daljem tekstu:</w:t>
      </w:r>
      <w:r w:rsidR="00F710E6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Parlament) Osnovne škole "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>Aleksa Šantić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 xml:space="preserve">" (u daljem tekstu: Škola), i to: sastav </w:t>
      </w:r>
      <w:r w:rsidR="00F3279A">
        <w:rPr>
          <w:rFonts w:ascii="TimesNewRoman" w:hAnsi="TimesNewRoman" w:cs="TimesNewRoman"/>
          <w:color w:val="000081"/>
          <w:sz w:val="28"/>
          <w:szCs w:val="28"/>
        </w:rPr>
        <w:t xml:space="preserve">I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predmet rada Parlamenta, zasedanje Parlamenta i donošenje odluka, izbor predsednika i zamenika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predsednika Parlamenta i donošenje programa rada.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Sastav Parlamenta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Član 2.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Parlament čine po dva predstavnika svakog odeljenja sedmog i osmog razreda u Školi.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Članove Parlamenta biraju učenici odeljenske zajednice svake školske godine.</w:t>
      </w:r>
    </w:p>
    <w:p w:rsidR="003230FC" w:rsidRPr="00476EDD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Uz predstavnike, odeljenske zajednice mogu da biraju i njihovog zamenika, koji prisustvuju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476EDD">
        <w:rPr>
          <w:rFonts w:ascii="TimesNewRoman" w:hAnsi="TimesNewRoman" w:cs="TimesNewRoman"/>
          <w:color w:val="000081"/>
          <w:sz w:val="28"/>
          <w:szCs w:val="28"/>
        </w:rPr>
        <w:t>sednicama Parlamenta kada je predstavnik odeljenja sprečen.</w:t>
      </w:r>
    </w:p>
    <w:p w:rsidR="003230FC" w:rsidRPr="00476EDD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Predstavnik odeljenja i njegov zamenik u Parlamentu može biti isključivo učenik koji je u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>prethodnom razredu imao primerno vladanje.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Mandat članova Parlamenta, odnosno njihovih zamenika je jedna školska godina.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Izbor članova Parlamenta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Član 3.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Izbor članova Parlamenta (predstavnika odeljenja i njegovog zamenika) vrši se za tekuću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školsku godinu do 15. septembra na času odeljenjske zajednice na kome obavezno prisustvuje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odeljenjski starešina.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Glasanje za izbor predstavnika i zamenika predstavnika u Parlamentu je javno, a učenik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svakog odeljenja koji dobije najviše glasova je predstavnik odeljenja u Parlamentu.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Učenik koji je drugi po broju glasova je njegov zamenik.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Ako dva ili više učenika dobiju isti broj glasova u sledećem krugu se tajno glasa samo izmeđunjih.</w:t>
      </w:r>
    </w:p>
    <w:p w:rsid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 izboru predstavnika i zamenika predstavnika u Parlament odeljenjski starešina obaveštava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direktora Škole najkasnije dva dana posle sprovedenog izbora.</w:t>
      </w:r>
    </w:p>
    <w:p w:rsidR="00F710E6" w:rsidRDefault="00F710E6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F710E6" w:rsidRDefault="00F710E6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F710E6" w:rsidRPr="003230FC" w:rsidRDefault="00F710E6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lastRenderedPageBreak/>
        <w:t>Član 4.</w:t>
      </w:r>
    </w:p>
    <w:p w:rsidR="00476EDD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Učenici Škole koji nisu članovi Parlamenta ne mogu prisustvovati sednicama Parlamenta, a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svoje predloge za rad Parlamenta mogu dati isključivo preko svog predstavnika u Parlamentu.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II POSLOVI KOJE OBAVLJA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PARLAMENT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Nadležnost Parlamenta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Član 5.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obavlja sledeće poslove: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1) daje mišljenja i predloga stručnim organima, školskom odboru, savetu roditelja i direktoru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o: pravilima ponašanja u Školi, merama bezbednosti učenika, godišnjem planu rada, školskom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razvojnom planu, školskom programu, načinu uređivanja školskog prostora, izboru udžbenika,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slobodnim aktivnostima, učešću na sportskim i drugim takmičenjima i organizaciji svih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manifestacija učenika u Školi i van nje i drugim pitanjima od značaja za njihovo obrazovanje;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2) razmatra odnose i saradnju učenika i nastavnika, vaspitača ili stručnog saradnika i atmosferu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 Školi;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3) obaveštava učenike o pitanjima od posebnog značaja za njihovo školovanje i o aktivnostima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4) aktivno učestvuje u procesu planiranja razvoja Škole i u samovrednovanju Škole;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5) predlaže članove stručnog aktiva za razvojno planiranje i tima za prevenciju vršnjačkog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nasilja iz reda učenika.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Član 6.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između svojih članova, bira predstavnike u sastav stručnog aktiva za razvojno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planiranje Škole, a imenuje ih Školski odbor Škole.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između svojih članova, bira dva predstavnika učenika koji učestvuju u radu školskog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odbora.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Predstavnici Parlamenta iz stava 2. ovog člana prisustvuju sednicama školskog odbora i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učestvuju u njihovom radu, bez prava odlučivanja.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Predstavnici Parlamenta mogu da budu uključeni u rad stručnih timova u Školi, koje obrazuje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direktor Škole, u skladu sa statutom.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Predstavnike Parlamenta iz st. 1, 2. i 4. ovog člana, Parlament bira većinom glasova svih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članova.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Član 7.</w:t>
      </w:r>
    </w:p>
    <w:p w:rsidR="003230FC" w:rsidRPr="00476EDD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Predstavnici Parlamenta mogu da prisustvuju sednicama stručnih organa Škole (nastavničko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veće, odeljenjsko veće, stručno veće za razrednu nastavu, stručno veće za oblasti predmeta,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stručni aktivi za razvojno planiranje i za razvoj školskog programa i drugi stručni organi, u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476EDD">
        <w:rPr>
          <w:rFonts w:ascii="TimesNewRoman" w:hAnsi="TimesNewRoman" w:cs="TimesNewRoman"/>
          <w:color w:val="000081"/>
          <w:sz w:val="28"/>
          <w:szCs w:val="28"/>
        </w:rPr>
        <w:t>skladu sa statutom), bez prava odlučivanja.</w:t>
      </w:r>
    </w:p>
    <w:p w:rsidR="00476EDD" w:rsidRDefault="00476EDD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  <w:lang w:val="de-DE"/>
        </w:rPr>
      </w:pPr>
    </w:p>
    <w:p w:rsidR="00F710E6" w:rsidRDefault="00F710E6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  <w:lang w:val="de-DE"/>
        </w:rPr>
      </w:pPr>
    </w:p>
    <w:p w:rsidR="00F710E6" w:rsidRDefault="00F710E6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  <w:lang w:val="de-DE"/>
        </w:rPr>
      </w:pP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lastRenderedPageBreak/>
        <w:t>III KONSTITUISANJE PARLAMENTA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Član 8.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Prvu konstitutivnu sednicu Parlamenta zakazuje pedagog Škole, u dogovoru sa direktorom,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putem knjige obaveštenja za učenike, najkasnije tri dana pre dana njenog održavanja.</w:t>
      </w:r>
    </w:p>
    <w:p w:rsidR="00476EDD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Konstitutivna sednica se mora održati najkasnije do 20. septembra tekuće školske godine.</w:t>
      </w:r>
    </w:p>
    <w:p w:rsidR="003230FC" w:rsidRPr="003230FC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230FC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Izbor predsednika, odnosno podpredsednika</w:t>
      </w:r>
    </w:p>
    <w:p w:rsidR="003230FC" w:rsidRPr="003230FC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230FC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Parlamenta</w:t>
      </w:r>
    </w:p>
    <w:p w:rsidR="003230FC" w:rsidRPr="003230FC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3230FC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Član 9.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Na prvoj konstitutivnoj sednici, a najkasnije do 30. septembra, članovi Parlamenta biraju</w:t>
      </w:r>
      <w:r w:rsidR="00476EDD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između sebe predsednika, zamenika predsednika i zapisničara.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bira tajnim glasanjem između najmanje tri kandidata predsednika Parlamenta.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bira tajnim glasanjem između bar tri kandidata, zamenika predsednika i zapisničara.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Izbor predsednika, zamenika predsednika i zapisničara vrši se na predlog članova Parlamenta,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većinom glasova od ukupnog broja članova.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Mandat predsednika i njegovog zamenika traje jednu godinu, sa mogućnošću ponovnog izbora.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Broj mandata nije ograničen.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Član 10.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Posle izbora, predsednik Parlamenta preuzima vođenje prve i svih narednih sednica.</w:t>
      </w:r>
    </w:p>
    <w:p w:rsidR="003230FC" w:rsidRPr="00476EDD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 prvoj sednici, svi članovi se upoznaju sa pravima, obavezama i odgovornostima učenika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>i nadležnostima Parlamenta i donose Program rada Parlamenta.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Osim konstitutivne, sve naredne sednice zakazuje predsednik Parlamenta.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IV ZASEDANJE PARLAMENTA I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DONOŠENJE ODLUKA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Priprema i zakazivanje sednice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Član 11.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Poslove iz svoje nadležnosti Parlament obavlja na sednicama, na način i po postupku propisanim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ovim poslovnikom.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Direktor je obavezan da obezbedi prostoriju za održavanje sednice Parlamenta, kao i obavljanje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neophodnih administrativno-tehničkih poslova u vezi sa održavanjem sednica.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476EDD">
        <w:rPr>
          <w:rFonts w:ascii="TimesNewRoman,Bold" w:hAnsi="TimesNewRoman,Bold" w:cs="TimesNewRoman,Bold"/>
          <w:b/>
          <w:bCs/>
          <w:color w:val="000081"/>
          <w:lang w:val="de-DE"/>
        </w:rPr>
        <w:t>Član 12.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 pripremi sednice i sastavljanju dnevnog reda, predsedniku Parlamenta pomažu stručni saradnici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Škole i pojedini članovi Parlamenta.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Pri sastavljanju predloga dnevnog reda vodi se računa naročito o tome da se na sednicama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razmatraju pitanja koja spadaju u nadležnost Parlamenta; da dnevni red obuhvata prvenstveno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ona pitanja koja su u vreme održavanja sednice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lastRenderedPageBreak/>
        <w:t>najaktuelnija i najhitnija za rad Parlamenta i koja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su u Programu rada Parlamenta; da dnevni red ne bude suviše obiman i da sve njegove tačke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mogu da se obrade na toj sednici.</w:t>
      </w:r>
    </w:p>
    <w:p w:rsidR="003230FC" w:rsidRPr="00476EDD" w:rsidRDefault="003230FC" w:rsidP="00476ED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476EDD">
        <w:rPr>
          <w:rFonts w:ascii="TimesNewRoman,Bold" w:hAnsi="TimesNewRoman,Bold" w:cs="TimesNewRoman,Bold"/>
          <w:b/>
          <w:bCs/>
          <w:color w:val="000081"/>
        </w:rPr>
        <w:t>Član 13.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Sednice Parlamenta su javne i njima prisustvuju svi članovi ovog organa.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Sednice Parlamenta zakazuju se najmanje tri dana pre dana održavanja.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Zakazivanje sednica se vrši objavljivanjem obaveštenja na oglasnoj tabli za učenike i oglasnoj</w:t>
      </w:r>
      <w:r w:rsidR="00476EDD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tabli za zaposlene u Školi.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U obaveštenju o zakazivanju sednice Parlamenta navodi se mesto, dan i vreme održavanja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sednice, predlog dnevnog reda, čitko, jasno i razumljivo, sa potpisom predsednika Parlamenta.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Izuzetno, ukoliko to zahteva priroda pitanja koje se stavlja na dnevni red, sednica se može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zakazati po hitnom postupku, telefonskim putem, najkasnije jedan dan pre dana određenog za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održavanje sednice.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14.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Sednice se održavaju prema programu rada Parlamenta, a mogu se sazivati po potrebi, na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zahtev: direktora Škole, nastavničkog veća; školskog odbora ili drugih stručnih organa Škole;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</w:rPr>
        <w:t>reprezentativnog sindikata Škole i jedne trećine članova Parlamenta.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1D69DB">
        <w:rPr>
          <w:rFonts w:ascii="TimesNewRoman" w:hAnsi="TimesNewRoman" w:cs="TimesNewRoman"/>
          <w:color w:val="000081"/>
          <w:sz w:val="28"/>
          <w:szCs w:val="28"/>
        </w:rPr>
        <w:t>Poslove predsednika Parlamenta vrši zamenik predsednika, u slučaju sprečenosti ili odsustva</w:t>
      </w:r>
      <w:r w:rsidR="001D69DB" w:rsidRP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</w:rPr>
        <w:t>predsednika Parlamenta.</w:t>
      </w:r>
    </w:p>
    <w:p w:rsidR="003230FC" w:rsidRPr="00F3279A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F3279A">
        <w:rPr>
          <w:rFonts w:ascii="TimesNewRoman" w:hAnsi="TimesNewRoman" w:cs="TimesNewRoman"/>
          <w:color w:val="000081"/>
          <w:sz w:val="28"/>
          <w:szCs w:val="28"/>
        </w:rPr>
        <w:t>Sednicama Parlamenta pored članova, po potrebi, mogu prisustvovati direktor, članovi</w:t>
      </w:r>
      <w:r w:rsidR="00F3279A" w:rsidRPr="00F3279A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F3279A">
        <w:rPr>
          <w:rFonts w:ascii="TimesNewRoman" w:hAnsi="TimesNewRoman" w:cs="TimesNewRoman"/>
          <w:color w:val="000081"/>
          <w:sz w:val="28"/>
          <w:szCs w:val="28"/>
        </w:rPr>
        <w:t>stručnih organa Škole, izvestioci po pojedinim tačkama dnevnog reda.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Rad na sednicama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15.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 otvara i vodi sednicu Parlamenta.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 početka sednice, predsednik konstatuje prisustvo većine članova Parlamenta, neophodne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za rad i donošenje punovažnih odluka.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U slučaju da ne postoji potrebna većina, predsednik odlaže sednicu Parlamenta, najviše za</w:t>
      </w:r>
      <w:r w:rsidR="001D69DB"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tri dana i o tome obaveštava učenike i zaposlene objavljivanjem na oglasnoj tabli, u skladu sa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članom 13. ovog poslovnika.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16.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Ako predsednik Parlamenta utvrdi da kvorum postoji, najpre se razmatra zapisnik sa prethodne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sednice, donosi odluka o njegovom usvajanju i utvrđuje predlog dnevnog reda za tekuću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sednicu.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17.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Svaki član ima pravo da zatraži izmene ili dopune predloženog dnevnog reda, uz odgovarajuće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obrazloženje.</w:t>
      </w:r>
    </w:p>
    <w:p w:rsid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Parlament odlučuje posebno o svakom predlogu za izmenu ili dopunu dnevnog reda.</w:t>
      </w:r>
    </w:p>
    <w:p w:rsidR="00F3279A" w:rsidRDefault="00F3279A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F710E6" w:rsidRPr="003230FC" w:rsidRDefault="00F710E6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lastRenderedPageBreak/>
        <w:t>Član 18.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Nakon utvrđivanja dnevnog reda aktuelne sednice prelazi se na razmatranje svake tačke pojedinačno.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Izveštaj o svakoj tački dnevnog reda podnosi uvodničar, ukoliko je određen ili drugi član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Parlamenta koji prisustvuje sednici, odnosno direktor ili stručni saradnik, ukoliko je tako dogovoreno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prilikom zakazivanja sednice.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Nakon izlaganja uvodničara, odnosno drugog lica, predsednik otvara diskusiju po toj tački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dnevnog reda i poziva sve članove Parlamenta da učestvuju u njoj.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19.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Predsednik Parlamenta vodi tok sednice, daje reč učesnicima diskusije, vodi računa o vremenu,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redosledu izlaganja i stara se o tome da se na sednici razmotre sve tačke dnevnog reda.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Svaki učesnik u diskusiji u obavezi je da prethodno od predsednika traži reč i govori samo</w:t>
      </w:r>
      <w:r w:rsidR="00CA3C73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kada je dobije, konkretno o pitanju koje se razmatra, izbegavajući opširnost.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1D69DB">
        <w:rPr>
          <w:rFonts w:ascii="TimesNewRoman" w:hAnsi="TimesNewRoman" w:cs="TimesNewRoman"/>
          <w:color w:val="000081"/>
          <w:sz w:val="28"/>
          <w:szCs w:val="28"/>
        </w:rPr>
        <w:t>Predsednik Parlamenta ima pravo da prekine učesnika u diskusiji, opomene ga da se ne</w:t>
      </w:r>
      <w:r w:rsidR="001D69DB" w:rsidRP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</w:rPr>
        <w:t>udaljava od tačke dnevnog reda i zatraži da u izlaganju bude kraći i konkretniji.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20.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 predlog predsednika ili člana, Parlament može doneti odluku, u opravdanim slučajevima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i bez rasprave, da odredi vreme za svaku pojedinačnu diskusiju, da se ograniči vreme govora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pojedinog učesnika u raspravi ili da mu se uskrati reč, ukoliko je već govorio po istom pitanju i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ukoliko se ponavlja u svom izlaganju.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21.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 predlog predsednika ili člana, Parlament može doneti odluku da se rasprava o pojedinim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pitanjima prekine da bi se predmet ponovo proučio, dopunio potreban materijal, odnosno pribavili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neophodni podaci do naredne sednice.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22.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Rasprava o pojedinoj tački dnevnog reda traje dok svi prijavljeni učesnici diskusije ne završe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svoje izlaganje. Predsednik zaključuje raspravu kada se utvrdi da nema više prijavljenih diskutanata.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Izuzetno, na predlog predsednika ili člana Parlamenta, rasprava se može zaključiti i ranije, ukoliko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se utvrdi da je pitanje o kome se raspravlja dovoljno razjašnjeno i da se može doneti odluka.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23.</w:t>
      </w:r>
    </w:p>
    <w:p w:rsid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Kada se završi rasprava o jednoj tački dnevnog reda, donosi se odluka - zaključak i tek</w:t>
      </w:r>
      <w:r w:rsidR="00F3279A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nakon toga se prelazi na sledeću tačku dnevnog reda. Izuzetno, ako su pojedine tačke povezane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po svojoj prirodi, može se doneti odluka da se zajednički raspravlja o dve ili više tačaka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dnevnog reda.</w:t>
      </w:r>
    </w:p>
    <w:p w:rsidR="00CA3C73" w:rsidRDefault="00CA3C73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CA3C73" w:rsidRDefault="00CA3C73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CA3C73" w:rsidRPr="003230FC" w:rsidRDefault="00CA3C73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lastRenderedPageBreak/>
        <w:t>Član 24.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Parlament odluke donosi većinom glasova od ukupnog broja članova.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Donošenje odluke podrazumeva da se uz odluku donese i zaključak kojim se utvrđuje ko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treba da izvrši odluku, na koji način i u kom roku, što se unosi u zapisnik.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Odluka i zaključak se izrađuju i objavljuju na oglasnim tablama Škole najkasnije u roku od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</w:rPr>
        <w:t>tri dana od dana donošenja.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25.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Ako za rešenje istog pitanja ima više predloga, glasa se za sve predloge. Predsednik predloge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stavlja na glasanje onim redom kojim su izneti i o svakom predlogu se glasa posebno.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Glasanje je javno.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Glasa se na taj način što se članovi izjašnjavaju "za" ili "protiv" predloga ili se uzdržavaju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od glasanja.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26.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Javno glasanje se vrši dizanjem ruke ili pojedinačnim pozivanjem na izjašnjavanje.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Po završenom glasanju, predsednik utvrđuje rezultat glasanja.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Održavanje reda na sednicama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27.</w:t>
      </w:r>
    </w:p>
    <w:p w:rsidR="003230FC" w:rsidRPr="00F3279A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Svaki član ima obavezu pristojnog ponašanja i izražavanja i nema pravo da svojim ponašanjem</w:t>
      </w:r>
      <w:r w:rsidR="00F3279A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F3279A">
        <w:rPr>
          <w:rFonts w:ascii="TimesNewRoman" w:hAnsi="TimesNewRoman" w:cs="TimesNewRoman"/>
          <w:color w:val="000081"/>
          <w:sz w:val="28"/>
          <w:szCs w:val="28"/>
          <w:lang w:val="de-DE"/>
        </w:rPr>
        <w:t>na bilo koji način remeti red na sednicama.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 Parlamenta ima pravo da održava red na sednicama i odgovoran je za njega.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28.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Zbog povrede reda na sednicama, mogu se izreći sledeće mere: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1. usmena opomena;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2. pismena opomena uneta u zapisnik;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3. oduzimanje reči i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4. udaljavanje sa sednice.</w:t>
      </w:r>
    </w:p>
    <w:p w:rsidR="003230FC" w:rsidRPr="001D69DB" w:rsidRDefault="001D69DB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1D69DB">
        <w:rPr>
          <w:rFonts w:ascii="TimesNewRoman" w:hAnsi="TimesNewRoman" w:cs="TimesNewRoman"/>
          <w:color w:val="000081"/>
          <w:sz w:val="28"/>
          <w:szCs w:val="28"/>
        </w:rPr>
        <w:t>Mere utvrđene tač. 1, 2 i 3.</w:t>
      </w:r>
      <w:r w:rsidR="003230FC" w:rsidRPr="001D69DB">
        <w:rPr>
          <w:rFonts w:ascii="TimesNewRoman" w:hAnsi="TimesNewRoman" w:cs="TimesNewRoman"/>
          <w:color w:val="000081"/>
          <w:sz w:val="28"/>
          <w:szCs w:val="28"/>
        </w:rPr>
        <w:t>ovog člana izriče predsednik Parlamenta, a meru iz tačke 4.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Parlament, na predlog predsednika.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29.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Usmena opomena izriče se članu koji svojim ponašanjem na sednici narušava red i odredbe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ovog poslovnika.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Narušavanje reda i odredaba ovog poslovnika može da bude: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učešće u diskusiji pre dobijanja reči;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diskusija o pitanju koje nije na dnevnom redu;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prekidanje drugog diskutanta u izlaganju, dobacivanje i ometanje;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- nedolično i nepristojno ponašanje, vređanje prisutnih i sl.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Pismena opomena uneta u zapisnik izriče se članu koji i posle izrečene usmene opomene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nastavi da narušava red i odredbe ovog poslovnika.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lastRenderedPageBreak/>
        <w:t>Mera oduzimanja reči izriče se članu koji narušava red, a već je dva puta bio opomenut.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Mera udaljenja sa sednice izriče se članu koji: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- vređa i kleveta druge članove ili druga prisutna lica;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- ne poštuje izrečenu meru oduzimanja reči;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- svojim ponašanjem onemogućava nesmetano odršavanje sednice;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- ____________________________________ (</w:t>
      </w:r>
      <w:r w:rsidRPr="003230FC">
        <w:rPr>
          <w:rFonts w:ascii="TimesNewRoman,Italic" w:hAnsi="TimesNewRoman,Italic" w:cs="TimesNewRoman,Italic"/>
          <w:i/>
          <w:iCs/>
          <w:color w:val="000081"/>
          <w:sz w:val="28"/>
          <w:szCs w:val="28"/>
        </w:rPr>
        <w:t>navesti druge moguće razloge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).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30.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Mera udaljenja sa sednice može se izreći i bez prethodno izrečenih mera, u slučaju fizičkog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napada, odnosno drugog sličnog postupka kojim se ugrožava fizički ili moralni integritet prisutnih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na sednici.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Odluka o izricanju mere udaljenja sa sednice donosi se javnim glasanjem i može se izreći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</w:rPr>
        <w:t xml:space="preserve">samo za sednicu na kojoj je izrečena.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Član koji je udaljen sa sednice, dužan je da odmah napusti</w:t>
      </w:r>
      <w:r w:rsidR="001D69DB"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sednicu.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Lica koja prisustvuju sednici, a nisu članovi školskog odbora, mogu se zbog narušavanja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reda, posle samo jedne opomene udaljiti sa sednice.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31.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 Parlamenta zaključuje sednicu iscrpljivanjem svih tačaka dnevnog reda.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Razrešenje predsednika Parlamenta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32.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Predsednik i zamenik predsednika Parlamenta mogu biti razrešeni dužnosti i pre isteka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mandata, na lični zahtev ili odlukom Parlamenta, ukoliko ne zastupaju interese učenika, neredovno,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nemarno i neodgovorno vrše svoju dužnost i ako, pred nadležnim organima u školi, ne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zastupaju stavove, mišljenja, odluke, zaključke i predloge za koje se izjasnio Parlament.</w:t>
      </w:r>
    </w:p>
    <w:p w:rsidR="003230FC" w:rsidRPr="001D69DB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U slučaju iz stava 1. ovog člana, Parlament odmah bira iz svojih redova drugog člana, koji</w:t>
      </w:r>
      <w:r w:rsidR="001D69DB"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>će obavljati tu dužnost i o tome obaveštava direktora škole.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Informisanje o radu Parlamenta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33.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Svaki član Parlamenta dužan je da blagovremeno, objektivno i potpuno informiše odeljenjsku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zajednicu o radu Parlamenta, donetim odlukama, predlozima i mišljenjima.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Odeljenjska zajednica može svojom odlukom opozvati člana Parlamenta koga je izabrala i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pre isteka njegovog mandata i ako u Parlamentu ne zastupa interese učenika odeljenjske zajednice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koja ga je izabrala, ili nemarno, neodgovorno i neredovno vrši svoju dužnost.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Odluku o opozivu člana Parlamenta odeljenjska zajednica donosi većinom glasova svih članova.</w:t>
      </w:r>
    </w:p>
    <w:p w:rsid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 istom sastanku odeljenjske zajednice, bira se, na način opisan u članu 3. ovog poslovnika,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novi član Parlamenta, o čemu se obaveštava direktor škole.</w:t>
      </w:r>
    </w:p>
    <w:p w:rsidR="00F3279A" w:rsidRDefault="00F3279A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F3279A" w:rsidRDefault="00F3279A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F3279A" w:rsidRPr="003230FC" w:rsidRDefault="00F3279A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34.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na kraju svake školske godine dostavlja izveštaj o svom radu školskom odboru i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savetu roditelja Škole.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Radne grupe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35.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Radi obavljanja poslova iz svoje nadležnosti, Parlament može formirati radne grupe iz reda</w:t>
      </w:r>
      <w:r w:rsidR="00F3279A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svojih članova.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U odluci iz stava 1. ovog člana, Parlament utvrđuje sastav radne grupe, zadatak i rokove za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izvršenje zadatka.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Vođenje zapisnika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36.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Na konstitutivnoj sednici Parlamenta određuje se lice koje će voditi zapisnik sa sednica.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 pravilnom vođenju zapisnika i formulaciji odluka i zaključaka stara se sekretar Škole.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37.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Zapisnik obavezno sadrži: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redni broj sednice, računajući od početka mandatnog perioda;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mesto, datum i vreme održavanja;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ime predsednika i zapisničara;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imena prisutnih i odsutnih članova, uz konstataciju da li je odsustvo najavljeno i opravdano;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imena prisutnih lica koja nisu članovi Parlamenta;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konstataciju da postoji kvorum za rad i odlučivanje;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formulaciju odluka o kojima se glasalo, onim redom kojim su donete;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sve podatke od značaja za pravilno donošenje odluke (način glasanja, broj glasova "za",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"protiv", broj uzdržanih i izdvojenih mišljenja);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izvorna i izdvojena mišljenja, za koja pojedini članovi izričito traže da uđu u zapisnik;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vreme kada je sednica završena ili prekinuta;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- potpise predsednika i zapisničara.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38.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Zapisnik koji se sastoji iz više listova mora imati parafiranu svaku stranicu od strane zapisničara.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Izmene i dopune zapisnika mogu se vršiti samo prilikom njegovog usvajanja, saglasnošću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većine ukupnog broja članova Parlamenta.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39.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Zapisnik se čuva u arhivi Škole, sa zapisnicima ostalih organa Škole, kao dokument od trajne</w:t>
      </w:r>
      <w:r w:rsidR="001D69DB">
        <w:rPr>
          <w:rFonts w:ascii="TimesNewRoman" w:hAnsi="TimesNewRoman" w:cs="TimesNewRoman"/>
          <w:color w:val="000081"/>
          <w:sz w:val="28"/>
          <w:szCs w:val="28"/>
          <w:lang w:val="de-DE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vrednosti.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40.</w:t>
      </w:r>
    </w:p>
    <w:p w:rsid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O izvršavanju svih odluka donetih na sednicama Parlamenta stara se direktor Škole.</w:t>
      </w:r>
    </w:p>
    <w:p w:rsidR="00F3279A" w:rsidRDefault="00F3279A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F3279A" w:rsidRPr="003230FC" w:rsidRDefault="00F3279A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V PROGRAM RADA UČENIČKOG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PARLAMENTA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lang w:val="de-DE"/>
        </w:rPr>
      </w:pPr>
      <w:r w:rsidRPr="001D69DB">
        <w:rPr>
          <w:rFonts w:ascii="TimesNewRoman,Bold" w:hAnsi="TimesNewRoman,Bold" w:cs="TimesNewRoman,Bold"/>
          <w:b/>
          <w:bCs/>
          <w:color w:val="000081"/>
          <w:lang w:val="de-DE"/>
        </w:rPr>
        <w:t>Član 41.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  <w:lang w:val="de-DE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  <w:lang w:val="de-DE"/>
        </w:rPr>
        <w:t>Parlament donosi program rada na prvoj sednici posle konstitutivne sednice.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Program rada Parlamenta sastavni je deo godišnjeg plana rada škole.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VI ZAVRŠNE ODREDBE</w:t>
      </w:r>
    </w:p>
    <w:p w:rsidR="003230FC" w:rsidRPr="001D69DB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42.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Tumačenje odredbi ovog poslovnika daje Školski odbor.</w:t>
      </w:r>
    </w:p>
    <w:p w:rsidR="003230FC" w:rsidRPr="003230FC" w:rsidRDefault="003230FC" w:rsidP="001D69DB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81"/>
          <w:sz w:val="28"/>
          <w:szCs w:val="28"/>
        </w:rPr>
      </w:pPr>
      <w:r w:rsidRPr="001D69DB">
        <w:rPr>
          <w:rFonts w:ascii="TimesNewRoman,Bold" w:hAnsi="TimesNewRoman,Bold" w:cs="TimesNewRoman,Bold"/>
          <w:b/>
          <w:bCs/>
          <w:color w:val="000081"/>
        </w:rPr>
        <w:t>Član 43</w:t>
      </w:r>
      <w:r w:rsidRPr="003230FC">
        <w:rPr>
          <w:rFonts w:ascii="TimesNewRoman,Bold" w:hAnsi="TimesNewRoman,Bold" w:cs="TimesNewRoman,Bold"/>
          <w:b/>
          <w:bCs/>
          <w:color w:val="000081"/>
          <w:sz w:val="28"/>
          <w:szCs w:val="28"/>
        </w:rPr>
        <w:t>.</w:t>
      </w: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Ovaj poslovnik stupa na snagu osmog dana od dana objavljivanja na oglasnoj tabli Škole.</w:t>
      </w:r>
    </w:p>
    <w:p w:rsid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Stupanjem na snagu ovog poslovnika prestaje da važi poslovnik donet na sednici Školskog</w:t>
      </w:r>
      <w:r w:rsidR="001D69DB">
        <w:rPr>
          <w:rFonts w:ascii="TimesNewRoman" w:hAnsi="TimesNewRoman" w:cs="TimesNewRoman"/>
          <w:color w:val="000081"/>
          <w:sz w:val="28"/>
          <w:szCs w:val="28"/>
        </w:rPr>
        <w:t xml:space="preserve"> 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 xml:space="preserve">odbora održanoj dana </w:t>
      </w:r>
      <w:r w:rsidR="007E583F">
        <w:rPr>
          <w:rFonts w:ascii="TimesNewRoman" w:hAnsi="TimesNewRoman" w:cs="TimesNewRoman"/>
          <w:color w:val="000081"/>
          <w:sz w:val="28"/>
          <w:szCs w:val="28"/>
        </w:rPr>
        <w:t xml:space="preserve"> 30.03.2018</w:t>
      </w:r>
      <w:r w:rsidRPr="003230FC">
        <w:rPr>
          <w:rFonts w:ascii="TimesNewRoman" w:hAnsi="TimesNewRoman" w:cs="TimesNewRoman"/>
          <w:color w:val="000081"/>
          <w:sz w:val="28"/>
          <w:szCs w:val="28"/>
        </w:rPr>
        <w:t>.godine</w:t>
      </w:r>
    </w:p>
    <w:p w:rsidR="001D69DB" w:rsidRPr="003230FC" w:rsidRDefault="001D69DB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</w:p>
    <w:p w:rsidR="003230FC" w:rsidRPr="003230FC" w:rsidRDefault="003230FC" w:rsidP="003230FC">
      <w:pPr>
        <w:autoSpaceDE w:val="0"/>
        <w:autoSpaceDN w:val="0"/>
        <w:adjustRightInd w:val="0"/>
        <w:rPr>
          <w:rFonts w:ascii="TimesNewRoman" w:hAnsi="TimesNewRoman" w:cs="TimesNewRoman"/>
          <w:color w:val="000081"/>
          <w:sz w:val="28"/>
          <w:szCs w:val="28"/>
        </w:rPr>
      </w:pPr>
      <w:r w:rsidRPr="003230FC">
        <w:rPr>
          <w:rFonts w:ascii="TimesNewRoman" w:hAnsi="TimesNewRoman" w:cs="TimesNewRoman"/>
          <w:color w:val="000081"/>
          <w:sz w:val="28"/>
          <w:szCs w:val="28"/>
        </w:rPr>
        <w:t>Predsednik Školskog odbora</w:t>
      </w:r>
    </w:p>
    <w:p w:rsidR="007D1A79" w:rsidRDefault="003230FC" w:rsidP="003230FC">
      <w:r w:rsidRPr="003230FC">
        <w:rPr>
          <w:rFonts w:ascii="TimesNewRoman" w:hAnsi="TimesNewRoman" w:cs="TimesNewRoman"/>
          <w:color w:val="000081"/>
          <w:sz w:val="28"/>
          <w:szCs w:val="28"/>
        </w:rPr>
        <w:t>_________________________</w:t>
      </w:r>
    </w:p>
    <w:sectPr w:rsidR="007D1A79" w:rsidSect="0057449D">
      <w:headerReference w:type="default" r:id="rId6"/>
      <w:pgSz w:w="12240" w:h="15840"/>
      <w:pgMar w:top="547" w:right="1613" w:bottom="187" w:left="1710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BD5" w:rsidRDefault="00EA6BD5" w:rsidP="003230FC">
      <w:r>
        <w:separator/>
      </w:r>
    </w:p>
  </w:endnote>
  <w:endnote w:type="continuationSeparator" w:id="1">
    <w:p w:rsidR="00EA6BD5" w:rsidRDefault="00EA6BD5" w:rsidP="00323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BD5" w:rsidRDefault="00EA6BD5" w:rsidP="003230FC">
      <w:r>
        <w:separator/>
      </w:r>
    </w:p>
  </w:footnote>
  <w:footnote w:type="continuationSeparator" w:id="1">
    <w:p w:rsidR="00EA6BD5" w:rsidRDefault="00EA6BD5" w:rsidP="003230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FC" w:rsidRDefault="003230FC">
    <w:pPr>
      <w:pStyle w:val="Header"/>
    </w:pPr>
    <w:r>
      <w:rPr>
        <w:noProof/>
      </w:rPr>
      <w:drawing>
        <wp:anchor distT="0" distB="0" distL="137160" distR="137160" simplePos="0" relativeHeight="251659264" behindDoc="0" locked="0" layoutInCell="1" allowOverlap="0">
          <wp:simplePos x="0" y="0"/>
          <wp:positionH relativeFrom="column">
            <wp:posOffset>2147570</wp:posOffset>
          </wp:positionH>
          <wp:positionV relativeFrom="paragraph">
            <wp:posOffset>-257810</wp:posOffset>
          </wp:positionV>
          <wp:extent cx="1819275" cy="866775"/>
          <wp:effectExtent l="0" t="0" r="0" b="0"/>
          <wp:wrapSquare wrapText="bothSides"/>
          <wp:docPr id="1" name="Picture 1" descr="C:\Users\ASantic\Downloads\LOGO SKO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ntic\Downloads\LOGO SKO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-21108" r="-21108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8192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30FC" w:rsidRDefault="003230FC">
    <w:pPr>
      <w:pStyle w:val="Header"/>
    </w:pPr>
  </w:p>
  <w:p w:rsidR="003230FC" w:rsidRDefault="003230FC">
    <w:pPr>
      <w:pStyle w:val="Header"/>
    </w:pPr>
  </w:p>
  <w:p w:rsidR="003230FC" w:rsidRPr="003230FC" w:rsidRDefault="003230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0FC"/>
    <w:rsid w:val="000365E8"/>
    <w:rsid w:val="001D69DB"/>
    <w:rsid w:val="00252977"/>
    <w:rsid w:val="00316DB7"/>
    <w:rsid w:val="003230FC"/>
    <w:rsid w:val="00476EDD"/>
    <w:rsid w:val="0057449D"/>
    <w:rsid w:val="005A217C"/>
    <w:rsid w:val="00623DF7"/>
    <w:rsid w:val="00627046"/>
    <w:rsid w:val="007D1A79"/>
    <w:rsid w:val="007E583F"/>
    <w:rsid w:val="008F4DE4"/>
    <w:rsid w:val="009900A6"/>
    <w:rsid w:val="00A76F57"/>
    <w:rsid w:val="00B3136B"/>
    <w:rsid w:val="00BC324B"/>
    <w:rsid w:val="00BF5EC7"/>
    <w:rsid w:val="00CA3C73"/>
    <w:rsid w:val="00CD1E08"/>
    <w:rsid w:val="00D10B58"/>
    <w:rsid w:val="00D82D9E"/>
    <w:rsid w:val="00D979A9"/>
    <w:rsid w:val="00E20B31"/>
    <w:rsid w:val="00EA6BD5"/>
    <w:rsid w:val="00F3279A"/>
    <w:rsid w:val="00F710E6"/>
    <w:rsid w:val="00FF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E0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D1E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1E08"/>
    <w:rPr>
      <w:rFonts w:ascii="Arial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3230F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30F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230F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0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2544</Words>
  <Characters>14502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ASantic</dc:creator>
  <cp:lastModifiedBy>A Santic</cp:lastModifiedBy>
  <cp:revision>2</cp:revision>
  <dcterms:created xsi:type="dcterms:W3CDTF">2022-04-20T11:21:00Z</dcterms:created>
  <dcterms:modified xsi:type="dcterms:W3CDTF">2022-04-20T11:21:00Z</dcterms:modified>
</cp:coreProperties>
</file>